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4B" w:rsidRDefault="00FB424B" w:rsidP="00FB424B">
      <w:pPr>
        <w:shd w:val="clear" w:color="auto" w:fill="FFFFFF"/>
        <w:spacing w:line="312" w:lineRule="exact"/>
        <w:ind w:left="5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Программа Всероссийской Конференции</w:t>
      </w:r>
    </w:p>
    <w:p w:rsidR="00FB424B" w:rsidRDefault="00FB424B" w:rsidP="00FB424B">
      <w:pPr>
        <w:shd w:val="clear" w:color="auto" w:fill="FFFFFF"/>
        <w:spacing w:line="312" w:lineRule="exact"/>
        <w:ind w:right="5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на тему: «Продовольственный рынок России в условиях ВТО:</w:t>
      </w:r>
    </w:p>
    <w:p w:rsidR="00FB424B" w:rsidRDefault="00FB424B" w:rsidP="00FB424B">
      <w:pPr>
        <w:shd w:val="clear" w:color="auto" w:fill="FFFFFF"/>
        <w:spacing w:before="5" w:line="312" w:lineRule="exact"/>
        <w:ind w:left="14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итоги, возможности и направления развития»</w:t>
      </w:r>
    </w:p>
    <w:p w:rsidR="00FB424B" w:rsidRDefault="00FB424B" w:rsidP="00FB424B">
      <w:pPr>
        <w:shd w:val="clear" w:color="auto" w:fill="FFFFFF"/>
        <w:tabs>
          <w:tab w:val="left" w:pos="5371"/>
        </w:tabs>
        <w:spacing w:before="624" w:line="317" w:lineRule="exact"/>
        <w:ind w:left="38"/>
      </w:pPr>
      <w:r>
        <w:rPr>
          <w:rFonts w:eastAsia="Times New Roman"/>
          <w:color w:val="000000"/>
          <w:spacing w:val="-5"/>
          <w:sz w:val="28"/>
          <w:szCs w:val="28"/>
        </w:rPr>
        <w:t>Место проведения</w:t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Москва, Измайловское шоссе, д. 71</w:t>
      </w:r>
    </w:p>
    <w:p w:rsidR="00FB424B" w:rsidRDefault="00FB424B" w:rsidP="00FB424B">
      <w:pPr>
        <w:shd w:val="clear" w:color="auto" w:fill="FFFFFF"/>
        <w:spacing w:line="317" w:lineRule="exact"/>
        <w:ind w:left="6619" w:hanging="1181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ГК «Измайлово», корпус «Альфа», Конференц-зал №7 </w:t>
      </w:r>
      <w:r w:rsidRPr="00FB424B">
        <w:rPr>
          <w:rFonts w:eastAsia="Times New Roman"/>
          <w:color w:val="000000"/>
          <w:spacing w:val="-3"/>
          <w:sz w:val="28"/>
          <w:szCs w:val="28"/>
        </w:rPr>
        <w:t>(</w:t>
      </w:r>
      <w:r>
        <w:rPr>
          <w:rFonts w:eastAsia="Times New Roman"/>
          <w:color w:val="000000"/>
          <w:spacing w:val="-3"/>
          <w:sz w:val="28"/>
          <w:szCs w:val="28"/>
          <w:lang w:val="en-US"/>
        </w:rPr>
        <w:t>VIP</w:t>
      </w:r>
      <w:r w:rsidRPr="00FB424B">
        <w:rPr>
          <w:rFonts w:eastAsia="Times New Roman"/>
          <w:color w:val="000000"/>
          <w:spacing w:val="-3"/>
          <w:sz w:val="28"/>
          <w:szCs w:val="28"/>
        </w:rPr>
        <w:t>)</w:t>
      </w:r>
    </w:p>
    <w:p w:rsidR="00FB424B" w:rsidRDefault="00FB424B" w:rsidP="00FB424B">
      <w:pPr>
        <w:shd w:val="clear" w:color="auto" w:fill="FFFFFF"/>
        <w:tabs>
          <w:tab w:val="left" w:pos="6902"/>
        </w:tabs>
        <w:spacing w:before="307"/>
        <w:ind w:left="38"/>
      </w:pPr>
      <w:r>
        <w:rPr>
          <w:rFonts w:eastAsia="Times New Roman"/>
          <w:color w:val="000000"/>
          <w:spacing w:val="-5"/>
          <w:sz w:val="28"/>
          <w:szCs w:val="28"/>
        </w:rPr>
        <w:t>Время проведения</w:t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>
        <w:rPr>
          <w:rFonts w:eastAsia="Times New Roman" w:hAnsi="Arial"/>
          <w:color w:val="000000"/>
          <w:spacing w:val="-4"/>
          <w:sz w:val="28"/>
          <w:szCs w:val="28"/>
        </w:rPr>
        <w:t xml:space="preserve">15-17 </w:t>
      </w:r>
      <w:r>
        <w:rPr>
          <w:rFonts w:eastAsia="Times New Roman"/>
          <w:color w:val="000000"/>
          <w:spacing w:val="-4"/>
          <w:sz w:val="28"/>
          <w:szCs w:val="28"/>
        </w:rPr>
        <w:t>апреля 2014 года</w:t>
      </w:r>
    </w:p>
    <w:p w:rsidR="00FB424B" w:rsidRDefault="00FB424B" w:rsidP="00FB424B">
      <w:pPr>
        <w:shd w:val="clear" w:color="auto" w:fill="FFFFFF"/>
        <w:spacing w:before="941" w:line="317" w:lineRule="exact"/>
        <w:ind w:left="43"/>
      </w:pPr>
      <w:r>
        <w:rPr>
          <w:rFonts w:eastAsia="Times New Roman"/>
          <w:b/>
          <w:bCs/>
          <w:color w:val="000000"/>
          <w:spacing w:val="-6"/>
          <w:sz w:val="28"/>
          <w:szCs w:val="28"/>
          <w:u w:val="single"/>
        </w:rPr>
        <w:t>Первый день</w:t>
      </w:r>
    </w:p>
    <w:p w:rsidR="00FB424B" w:rsidRDefault="00FB424B" w:rsidP="00FB424B">
      <w:pPr>
        <w:shd w:val="clear" w:color="auto" w:fill="FFFFFF"/>
        <w:spacing w:line="317" w:lineRule="exact"/>
        <w:ind w:left="48"/>
        <w:jc w:val="both"/>
      </w:pPr>
      <w:r>
        <w:rPr>
          <w:b/>
          <w:bCs/>
          <w:color w:val="000000"/>
          <w:sz w:val="28"/>
          <w:szCs w:val="28"/>
        </w:rPr>
        <w:t xml:space="preserve">15.04.2014 </w:t>
      </w: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заезд и размещение участников Всероссийской Конференции в</w:t>
      </w:r>
      <w:r w:rsidRPr="00FB424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6"/>
          <w:sz w:val="28"/>
          <w:szCs w:val="28"/>
        </w:rPr>
        <w:t>гостинице.</w:t>
      </w:r>
    </w:p>
    <w:p w:rsidR="00FB424B" w:rsidRDefault="00FB424B" w:rsidP="00FB424B">
      <w:pPr>
        <w:shd w:val="clear" w:color="auto" w:fill="FFFFFF"/>
        <w:spacing w:before="634" w:line="322" w:lineRule="exact"/>
        <w:ind w:left="43"/>
      </w:pPr>
      <w:r>
        <w:rPr>
          <w:rFonts w:eastAsia="Times New Roman"/>
          <w:b/>
          <w:bCs/>
          <w:color w:val="000000"/>
          <w:spacing w:val="-5"/>
          <w:sz w:val="28"/>
          <w:szCs w:val="28"/>
          <w:u w:val="single"/>
        </w:rPr>
        <w:t>Второй день</w:t>
      </w:r>
    </w:p>
    <w:p w:rsidR="00FB424B" w:rsidRDefault="00FB424B" w:rsidP="00FB424B">
      <w:pPr>
        <w:shd w:val="clear" w:color="auto" w:fill="FFFFFF"/>
        <w:spacing w:after="100" w:afterAutospacing="1"/>
        <w:ind w:left="48"/>
        <w:jc w:val="both"/>
      </w:pPr>
      <w:r>
        <w:rPr>
          <w:b/>
          <w:bCs/>
          <w:color w:val="000000"/>
          <w:sz w:val="28"/>
          <w:szCs w:val="28"/>
        </w:rPr>
        <w:t xml:space="preserve">16.04.2014 – </w:t>
      </w:r>
      <w:r>
        <w:rPr>
          <w:color w:val="000000"/>
          <w:sz w:val="28"/>
          <w:szCs w:val="28"/>
        </w:rPr>
        <w:t>10.00</w:t>
      </w:r>
      <w:r w:rsidRPr="00FB424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11.00</w:t>
      </w:r>
      <w:r w:rsidRPr="00FB424B">
        <w:rPr>
          <w:color w:val="000000"/>
          <w:sz w:val="28"/>
          <w:szCs w:val="28"/>
        </w:rPr>
        <w:t xml:space="preserve"> – </w:t>
      </w:r>
      <w:r>
        <w:rPr>
          <w:rFonts w:eastAsia="Times New Roman"/>
          <w:color w:val="000000"/>
          <w:sz w:val="28"/>
          <w:szCs w:val="28"/>
        </w:rPr>
        <w:t>регистрация    участников   Всероссийской</w:t>
      </w:r>
      <w:r w:rsidRPr="00FB424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Конференции.</w:t>
      </w:r>
    </w:p>
    <w:p w:rsidR="00FB424B" w:rsidRPr="00FB424B" w:rsidRDefault="00FB424B" w:rsidP="00FB424B">
      <w:pPr>
        <w:shd w:val="clear" w:color="auto" w:fill="FFFFFF"/>
        <w:ind w:right="11" w:firstLine="1418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11.00</w:t>
      </w:r>
      <w:r>
        <w:rPr>
          <w:color w:val="000000"/>
          <w:spacing w:val="-1"/>
          <w:sz w:val="28"/>
          <w:szCs w:val="28"/>
        </w:rPr>
        <w:t xml:space="preserve"> – 13.00 –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Первое пленарное заседание - 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Возможности и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последствия вступления России в ВТО для развития продовольственного 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рынка и обеспечения продовольственной безопасности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(итоги вступления, зарубежный опыт и основные задачи государства, бизнеса и науки). </w:t>
      </w:r>
    </w:p>
    <w:p w:rsidR="00FB424B" w:rsidRPr="00FB424B" w:rsidRDefault="00FB424B" w:rsidP="00FB424B">
      <w:pPr>
        <w:shd w:val="clear" w:color="auto" w:fill="FFFFFF"/>
        <w:ind w:right="11" w:firstLine="1418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Награждение победителей Всероссийского Конкурса на «Лучшее предприятие </w:t>
      </w:r>
      <w:r>
        <w:rPr>
          <w:rFonts w:eastAsia="Times New Roman"/>
          <w:i/>
          <w:iCs/>
          <w:color w:val="000000"/>
          <w:spacing w:val="-1"/>
          <w:sz w:val="28"/>
          <w:szCs w:val="28"/>
        </w:rPr>
        <w:t>торговли продовольственными товарами Российской Федерации».</w:t>
      </w:r>
    </w:p>
    <w:p w:rsidR="00FB424B" w:rsidRDefault="00FB424B" w:rsidP="00FB424B">
      <w:pPr>
        <w:shd w:val="clear" w:color="auto" w:fill="FFFFFF"/>
        <w:spacing w:before="312"/>
        <w:ind w:left="1418"/>
        <w:jc w:val="both"/>
      </w:pPr>
      <w:r>
        <w:rPr>
          <w:color w:val="000000"/>
          <w:sz w:val="28"/>
          <w:szCs w:val="28"/>
        </w:rPr>
        <w:t>13.00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14.00</w:t>
      </w:r>
      <w:r>
        <w:rPr>
          <w:color w:val="000000"/>
          <w:sz w:val="28"/>
          <w:szCs w:val="28"/>
        </w:rPr>
        <w:t xml:space="preserve">  –  </w:t>
      </w:r>
      <w:r>
        <w:rPr>
          <w:rFonts w:eastAsia="Times New Roman"/>
          <w:color w:val="000000"/>
          <w:sz w:val="28"/>
          <w:szCs w:val="28"/>
        </w:rPr>
        <w:t>Обед.</w:t>
      </w:r>
    </w:p>
    <w:p w:rsidR="00FB424B" w:rsidRDefault="00FB424B" w:rsidP="00FB424B">
      <w:pPr>
        <w:shd w:val="clear" w:color="auto" w:fill="FFFFFF"/>
        <w:spacing w:before="307" w:line="322" w:lineRule="exact"/>
        <w:ind w:left="34" w:firstLine="1384"/>
        <w:jc w:val="both"/>
      </w:pPr>
      <w:r>
        <w:rPr>
          <w:color w:val="000000"/>
          <w:sz w:val="28"/>
          <w:szCs w:val="28"/>
        </w:rPr>
        <w:t xml:space="preserve">14.00 – </w:t>
      </w:r>
      <w:r>
        <w:rPr>
          <w:color w:val="000000"/>
          <w:sz w:val="28"/>
          <w:szCs w:val="28"/>
        </w:rPr>
        <w:t>16.00</w:t>
      </w:r>
      <w:r>
        <w:rPr>
          <w:color w:val="000000"/>
          <w:sz w:val="28"/>
          <w:szCs w:val="28"/>
        </w:rPr>
        <w:t xml:space="preserve"> – </w:t>
      </w:r>
      <w:r>
        <w:rPr>
          <w:rFonts w:eastAsia="Times New Roman"/>
          <w:color w:val="000000"/>
          <w:sz w:val="28"/>
          <w:szCs w:val="28"/>
        </w:rPr>
        <w:t>Второе пленарное заседание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Региональные 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 xml:space="preserve">особенности и направления развития торговли продовольствием в связи с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вступлением России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в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ВТО. </w:t>
      </w:r>
      <w:r>
        <w:rPr>
          <w:rFonts w:eastAsia="Times New Roman"/>
          <w:color w:val="000000"/>
          <w:sz w:val="28"/>
          <w:szCs w:val="28"/>
        </w:rPr>
        <w:t>(Обмен мнениями, подведение итогов конференции и принятие рекомендаций).</w:t>
      </w:r>
    </w:p>
    <w:p w:rsidR="00FB424B" w:rsidRDefault="00FB424B" w:rsidP="00FB424B">
      <w:pPr>
        <w:shd w:val="clear" w:color="auto" w:fill="FFFFFF"/>
        <w:spacing w:before="312"/>
        <w:ind w:left="1418"/>
      </w:pPr>
      <w:r>
        <w:rPr>
          <w:color w:val="000000"/>
          <w:sz w:val="28"/>
          <w:szCs w:val="28"/>
        </w:rPr>
        <w:t xml:space="preserve">16.00 – </w:t>
      </w:r>
      <w:r>
        <w:rPr>
          <w:color w:val="000000"/>
          <w:sz w:val="28"/>
          <w:szCs w:val="28"/>
        </w:rPr>
        <w:t>17.00</w:t>
      </w:r>
      <w:r>
        <w:rPr>
          <w:color w:val="000000"/>
          <w:sz w:val="28"/>
          <w:szCs w:val="28"/>
        </w:rPr>
        <w:t xml:space="preserve">  –  </w:t>
      </w:r>
      <w:r>
        <w:rPr>
          <w:rFonts w:eastAsia="Times New Roman"/>
          <w:color w:val="000000"/>
          <w:sz w:val="28"/>
          <w:szCs w:val="28"/>
        </w:rPr>
        <w:t>Общее собрание членов Союза рынков России.</w:t>
      </w:r>
    </w:p>
    <w:p w:rsidR="00FB424B" w:rsidRPr="00FB424B" w:rsidRDefault="00FB424B" w:rsidP="00FB424B">
      <w:pPr>
        <w:shd w:val="clear" w:color="auto" w:fill="FFFFFF"/>
        <w:spacing w:before="317"/>
        <w:ind w:left="1418"/>
      </w:pPr>
      <w:r>
        <w:rPr>
          <w:color w:val="000000"/>
          <w:sz w:val="28"/>
          <w:szCs w:val="28"/>
        </w:rPr>
        <w:t xml:space="preserve">18.00 – </w:t>
      </w:r>
      <w:r>
        <w:rPr>
          <w:color w:val="000000"/>
          <w:sz w:val="28"/>
          <w:szCs w:val="28"/>
        </w:rPr>
        <w:t>20.00</w:t>
      </w:r>
      <w:r>
        <w:rPr>
          <w:color w:val="000000"/>
          <w:sz w:val="28"/>
          <w:szCs w:val="28"/>
        </w:rPr>
        <w:t xml:space="preserve">  –  </w:t>
      </w:r>
      <w:r>
        <w:rPr>
          <w:rFonts w:eastAsia="Times New Roman"/>
          <w:color w:val="000000"/>
          <w:sz w:val="28"/>
          <w:szCs w:val="28"/>
        </w:rPr>
        <w:t>Торжественный ужин.</w:t>
      </w:r>
    </w:p>
    <w:p w:rsidR="00FB424B" w:rsidRDefault="00FB424B" w:rsidP="00FB424B">
      <w:pPr>
        <w:shd w:val="clear" w:color="auto" w:fill="FFFFFF"/>
        <w:spacing w:before="317"/>
      </w:pPr>
      <w:r>
        <w:rPr>
          <w:rFonts w:eastAsia="Times New Roman"/>
          <w:b/>
          <w:bCs/>
          <w:color w:val="000000"/>
          <w:spacing w:val="-4"/>
          <w:sz w:val="28"/>
          <w:szCs w:val="28"/>
          <w:u w:val="single"/>
        </w:rPr>
        <w:t>Третий день</w:t>
      </w:r>
    </w:p>
    <w:p w:rsidR="00FB424B" w:rsidRDefault="00FB424B" w:rsidP="00FB424B">
      <w:pPr>
        <w:shd w:val="clear" w:color="auto" w:fill="FFFFFF"/>
      </w:pPr>
      <w:bookmarkStart w:id="0" w:name="_GoBack"/>
      <w:bookmarkEnd w:id="0"/>
      <w:r>
        <w:rPr>
          <w:b/>
          <w:bCs/>
          <w:color w:val="000000"/>
          <w:spacing w:val="-2"/>
          <w:sz w:val="28"/>
          <w:szCs w:val="28"/>
        </w:rPr>
        <w:t xml:space="preserve">17.04.2014  –  </w:t>
      </w:r>
      <w:r>
        <w:rPr>
          <w:rFonts w:eastAsia="Times New Roman"/>
          <w:color w:val="000000"/>
          <w:spacing w:val="-2"/>
          <w:sz w:val="28"/>
          <w:szCs w:val="28"/>
        </w:rPr>
        <w:t>Отъезд участников Всероссийской Конференции.</w:t>
      </w:r>
    </w:p>
    <w:sectPr w:rsidR="00FB424B" w:rsidSect="00FB424B">
      <w:pgSz w:w="11981" w:h="16896"/>
      <w:pgMar w:top="725" w:right="912" w:bottom="1418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4B"/>
    <w:rsid w:val="000776E3"/>
    <w:rsid w:val="00135699"/>
    <w:rsid w:val="001C63C4"/>
    <w:rsid w:val="00234E4B"/>
    <w:rsid w:val="005225BA"/>
    <w:rsid w:val="005858E4"/>
    <w:rsid w:val="009104E7"/>
    <w:rsid w:val="009F36DF"/>
    <w:rsid w:val="00A72CD7"/>
    <w:rsid w:val="00AF6C68"/>
    <w:rsid w:val="00BB0CB4"/>
    <w:rsid w:val="00CC1033"/>
    <w:rsid w:val="00CC5203"/>
    <w:rsid w:val="00DE5D7A"/>
    <w:rsid w:val="00FA2FD2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4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4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dc:description/>
  <cp:lastModifiedBy>Ширеев</cp:lastModifiedBy>
  <cp:revision>1</cp:revision>
  <dcterms:created xsi:type="dcterms:W3CDTF">2014-03-25T11:47:00Z</dcterms:created>
  <dcterms:modified xsi:type="dcterms:W3CDTF">2014-03-25T11:55:00Z</dcterms:modified>
</cp:coreProperties>
</file>